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Java 21.2.0 -->
  <w:body>
    <w:p w:rsidR="0049247E" w:rsidP="0049247E" w14:paraId="440B1E5E" w14:textId="7DFDF0C2">
      <w:pPr>
        <w:ind w:firstLine="0"/>
        <w:jc w:val="center"/>
        <w:rPr>
          <w:rFonts w:ascii="Times New Roman" w:hAnsi="Times New Roman" w:cs="Times New Roman"/>
          <w:sz w:val="24"/>
          <w:szCs w:val="24"/>
        </w:rPr>
      </w:pPr>
    </w:p>
    <w:p w:rsidR="0049247E" w:rsidP="0049247E" w14:paraId="120A40E2" w14:textId="2E67E210">
      <w:pPr>
        <w:ind w:firstLine="0"/>
        <w:jc w:val="center"/>
        <w:rPr>
          <w:rFonts w:ascii="Times New Roman" w:hAnsi="Times New Roman" w:cs="Times New Roman"/>
          <w:sz w:val="24"/>
          <w:szCs w:val="24"/>
        </w:rPr>
      </w:pPr>
    </w:p>
    <w:p w:rsidR="0049247E" w:rsidP="0049247E" w14:paraId="62584FFC" w14:textId="71015E05">
      <w:pPr>
        <w:ind w:firstLine="0"/>
        <w:jc w:val="center"/>
        <w:rPr>
          <w:rFonts w:ascii="Times New Roman" w:hAnsi="Times New Roman" w:cs="Times New Roman"/>
          <w:sz w:val="24"/>
          <w:szCs w:val="24"/>
        </w:rPr>
      </w:pPr>
    </w:p>
    <w:p w:rsidR="0049247E" w:rsidP="0049247E" w14:paraId="5C80E019" w14:textId="1F6D9B3C">
      <w:pPr>
        <w:ind w:firstLine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History of Autism Disorder</w:t>
      </w:r>
    </w:p>
    <w:p w:rsidR="0049247E" w:rsidP="0049247E" w14:paraId="4AE90225" w14:textId="68042BDE">
      <w:pPr>
        <w:ind w:firstLine="0"/>
        <w:jc w:val="center"/>
        <w:rPr>
          <w:rFonts w:ascii="Times New Roman" w:hAnsi="Times New Roman" w:cs="Times New Roman"/>
          <w:sz w:val="24"/>
          <w:szCs w:val="24"/>
        </w:rPr>
      </w:pPr>
    </w:p>
    <w:p w:rsidR="0049247E" w:rsidP="0049247E" w14:paraId="0313C91B" w14:textId="521BACA9">
      <w:pPr>
        <w:ind w:firstLine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Name</w:t>
      </w:r>
    </w:p>
    <w:p w:rsidR="0049247E" w:rsidP="0049247E" w14:paraId="0ABB9FA5" w14:textId="3F68F5A6">
      <w:pPr>
        <w:ind w:firstLine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Institution</w:t>
      </w:r>
    </w:p>
    <w:p w:rsidR="0049247E" w:rsidP="0049247E" w14:paraId="38A4AFC1" w14:textId="43654621">
      <w:pPr>
        <w:ind w:firstLine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Course</w:t>
      </w:r>
    </w:p>
    <w:p w:rsidR="0049247E" w:rsidP="0049247E" w14:paraId="1F403D6D" w14:textId="770D2038">
      <w:pPr>
        <w:ind w:firstLine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Instructor</w:t>
      </w:r>
    </w:p>
    <w:p w:rsidR="0049247E" w:rsidP="0049247E" w14:paraId="4D99F21D" w14:textId="4AFE55F6">
      <w:pPr>
        <w:ind w:firstLine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Date</w:t>
      </w:r>
    </w:p>
    <w:p w:rsidR="0049247E" w:rsidP="0049247E" w14:paraId="1A349B22" w14:textId="6F3015E1">
      <w:pPr>
        <w:ind w:firstLine="0"/>
        <w:rPr>
          <w:rFonts w:ascii="Times New Roman" w:hAnsi="Times New Roman" w:cs="Times New Roman"/>
          <w:sz w:val="24"/>
          <w:szCs w:val="24"/>
        </w:rPr>
      </w:pPr>
    </w:p>
    <w:p w:rsidR="0049247E" w:rsidP="0049247E" w14:paraId="22C4513A" w14:textId="606CD48B">
      <w:pPr>
        <w:ind w:firstLine="0"/>
        <w:rPr>
          <w:rFonts w:ascii="Times New Roman" w:hAnsi="Times New Roman" w:cs="Times New Roman"/>
          <w:sz w:val="24"/>
          <w:szCs w:val="24"/>
        </w:rPr>
      </w:pPr>
    </w:p>
    <w:p w:rsidR="0049247E" w:rsidP="0049247E" w14:paraId="4A22B45C" w14:textId="306DFB6C">
      <w:pPr>
        <w:ind w:firstLine="0"/>
        <w:rPr>
          <w:rFonts w:ascii="Times New Roman" w:hAnsi="Times New Roman" w:cs="Times New Roman"/>
          <w:sz w:val="24"/>
          <w:szCs w:val="24"/>
        </w:rPr>
      </w:pPr>
    </w:p>
    <w:p w:rsidR="0049247E" w:rsidP="0049247E" w14:paraId="06533B73" w14:textId="421C5CC1">
      <w:pPr>
        <w:ind w:firstLine="0"/>
        <w:rPr>
          <w:rFonts w:ascii="Times New Roman" w:hAnsi="Times New Roman" w:cs="Times New Roman"/>
          <w:sz w:val="24"/>
          <w:szCs w:val="24"/>
        </w:rPr>
      </w:pPr>
    </w:p>
    <w:p w:rsidR="0049247E" w:rsidP="0049247E" w14:paraId="551F37DF" w14:textId="29AF4519">
      <w:pPr>
        <w:ind w:firstLine="0"/>
        <w:rPr>
          <w:rFonts w:ascii="Times New Roman" w:hAnsi="Times New Roman" w:cs="Times New Roman"/>
          <w:sz w:val="24"/>
          <w:szCs w:val="24"/>
        </w:rPr>
      </w:pPr>
    </w:p>
    <w:p w:rsidR="0049247E" w:rsidP="0049247E" w14:paraId="43FA96D0" w14:textId="7F789561">
      <w:pPr>
        <w:ind w:firstLine="0"/>
        <w:rPr>
          <w:rFonts w:ascii="Times New Roman" w:hAnsi="Times New Roman" w:cs="Times New Roman"/>
          <w:sz w:val="24"/>
          <w:szCs w:val="24"/>
        </w:rPr>
      </w:pPr>
    </w:p>
    <w:p w:rsidR="0049247E" w:rsidP="0049247E" w14:paraId="5007B90D" w14:textId="535309A7">
      <w:pPr>
        <w:ind w:firstLine="0"/>
        <w:rPr>
          <w:rFonts w:ascii="Times New Roman" w:hAnsi="Times New Roman" w:cs="Times New Roman"/>
          <w:sz w:val="24"/>
          <w:szCs w:val="24"/>
        </w:rPr>
      </w:pPr>
    </w:p>
    <w:p w:rsidR="0049247E" w:rsidP="0049247E" w14:paraId="33A63505" w14:textId="0A4CC322">
      <w:pPr>
        <w:ind w:firstLine="0"/>
        <w:rPr>
          <w:rFonts w:ascii="Times New Roman" w:hAnsi="Times New Roman" w:cs="Times New Roman"/>
          <w:sz w:val="24"/>
          <w:szCs w:val="24"/>
        </w:rPr>
      </w:pPr>
    </w:p>
    <w:p w:rsidR="0049247E" w:rsidRPr="0049247E" w:rsidP="0049247E" w14:paraId="607B45D0" w14:textId="169B204D">
      <w:pPr>
        <w:ind w:firstLine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49247E">
        <w:rPr>
          <w:rFonts w:ascii="Times New Roman" w:hAnsi="Times New Roman" w:cs="Times New Roman"/>
          <w:b/>
          <w:bCs/>
          <w:sz w:val="24"/>
          <w:szCs w:val="24"/>
        </w:rPr>
        <w:t>History of Autism Disorder</w:t>
      </w:r>
    </w:p>
    <w:tbl>
      <w:tblPr>
        <w:tblStyle w:val="TableGrid"/>
        <w:tblW w:w="0" w:type="auto"/>
        <w:tblLook w:val="04A0"/>
      </w:tblPr>
      <w:tblGrid>
        <w:gridCol w:w="3116"/>
        <w:gridCol w:w="3117"/>
        <w:gridCol w:w="3117"/>
      </w:tblGrid>
      <w:tr w14:paraId="56427390" w14:textId="77777777" w:rsidTr="0049247E">
        <w:tblPrEx>
          <w:tblW w:w="0" w:type="auto"/>
          <w:tblLook w:val="04A0"/>
        </w:tblPrEx>
        <w:tc>
          <w:tcPr>
            <w:tcW w:w="3116" w:type="dxa"/>
          </w:tcPr>
          <w:p w:rsidR="0049247E" w:rsidRPr="0049247E" w:rsidP="0049247E" w14:paraId="750B1A40" w14:textId="4A11ABE2">
            <w:pPr>
              <w:ind w:firstLine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9247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Event/Theory</w:t>
            </w:r>
          </w:p>
        </w:tc>
        <w:tc>
          <w:tcPr>
            <w:tcW w:w="3117" w:type="dxa"/>
          </w:tcPr>
          <w:p w:rsidR="0049247E" w:rsidRPr="0049247E" w:rsidP="0049247E" w14:paraId="45FAF9DE" w14:textId="5CFB35B9">
            <w:pPr>
              <w:ind w:firstLine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9247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Impact on the Field</w:t>
            </w:r>
          </w:p>
        </w:tc>
        <w:tc>
          <w:tcPr>
            <w:tcW w:w="3117" w:type="dxa"/>
          </w:tcPr>
          <w:p w:rsidR="0049247E" w:rsidRPr="0049247E" w:rsidP="0049247E" w14:paraId="485093C9" w14:textId="55C4AA7A">
            <w:pPr>
              <w:ind w:firstLine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9247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Theory of ASD</w:t>
            </w:r>
          </w:p>
        </w:tc>
      </w:tr>
      <w:tr w14:paraId="19D3575B" w14:textId="77777777" w:rsidTr="0049247E">
        <w:tblPrEx>
          <w:tblW w:w="0" w:type="auto"/>
          <w:tblLook w:val="04A0"/>
        </w:tblPrEx>
        <w:tc>
          <w:tcPr>
            <w:tcW w:w="3116" w:type="dxa"/>
          </w:tcPr>
          <w:p w:rsidR="0049247E" w:rsidRPr="0049247E" w:rsidP="0049247E" w14:paraId="0D07535E" w14:textId="77777777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49247E">
              <w:rPr>
                <w:rFonts w:ascii="Times New Roman" w:hAnsi="Times New Roman" w:cs="Times New Roman"/>
                <w:sz w:val="24"/>
                <w:szCs w:val="24"/>
              </w:rPr>
              <w:t>Pioneer views of ASD</w:t>
            </w:r>
          </w:p>
          <w:p w:rsidR="0049247E" w:rsidP="0049247E" w14:paraId="4E584A95" w14:textId="6D160706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49247E">
              <w:rPr>
                <w:rFonts w:ascii="Times New Roman" w:hAnsi="Times New Roman" w:cs="Times New Roman"/>
                <w:sz w:val="24"/>
                <w:szCs w:val="24"/>
              </w:rPr>
              <w:t>before the 1900s</w:t>
            </w:r>
          </w:p>
        </w:tc>
        <w:tc>
          <w:tcPr>
            <w:tcW w:w="3117" w:type="dxa"/>
          </w:tcPr>
          <w:p w:rsidR="009F1B7B" w:rsidP="0049247E" w14:paraId="6CDFD897" w14:textId="0479EA89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During the enlightenment age, it was necessary to raise awareness among people about those perceived as disabled.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For this reason, a diagnosis of ASD was made. </w:t>
            </w:r>
          </w:p>
          <w:p w:rsidR="009F1B7B" w:rsidP="0049247E" w14:paraId="54274184" w14:textId="77777777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9247E" w:rsidP="0049247E" w14:paraId="5B89BA1B" w14:textId="4B92000E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It was very helpful</w:t>
            </w:r>
            <w:r w:rsidR="006D41B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in changing the social patterns about the incapacitated to realize theories and techniques of understanding disability</w:t>
            </w:r>
            <w:r w:rsidRPr="000119F4" w:rsidR="000119F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0119F4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Pr="000119F4" w:rsidR="000119F4">
              <w:rPr>
                <w:rFonts w:ascii="Times New Roman" w:hAnsi="Times New Roman" w:cs="Times New Roman"/>
                <w:sz w:val="24"/>
                <w:szCs w:val="24"/>
              </w:rPr>
              <w:t>Cherry,</w:t>
            </w:r>
            <w:r w:rsidR="000119F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119F4" w:rsidR="000119F4">
              <w:rPr>
                <w:rFonts w:ascii="Times New Roman" w:hAnsi="Times New Roman" w:cs="Times New Roman"/>
                <w:sz w:val="24"/>
                <w:szCs w:val="24"/>
              </w:rPr>
              <w:t>2019)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  <w:p w:rsidR="009F1B7B" w:rsidP="0049247E" w14:paraId="4731A7A1" w14:textId="77777777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F1B7B" w:rsidP="0049247E" w14:paraId="2C45935C" w14:textId="77777777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Nevertheless, there was confusion of the ASD with various psychological conditions. </w:t>
            </w:r>
          </w:p>
          <w:p w:rsidR="005E33E0" w:rsidP="0049247E" w14:paraId="3582197C" w14:textId="77777777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E33E0" w:rsidP="0049247E" w14:paraId="2C3205DB" w14:textId="2A17D683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People, therefore, understood ASD as a condition that renders people detached from social interactions with others.</w:t>
            </w:r>
          </w:p>
        </w:tc>
        <w:tc>
          <w:tcPr>
            <w:tcW w:w="3117" w:type="dxa"/>
          </w:tcPr>
          <w:p w:rsidR="0049247E" w:rsidP="0049247E" w14:paraId="18707E14" w14:textId="77777777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Theory of mind brought up by Baron-Cohen. </w:t>
            </w:r>
          </w:p>
          <w:p w:rsidR="005E33E0" w:rsidP="0049247E" w14:paraId="0698C08F" w14:textId="77777777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E33E0" w:rsidP="0049247E" w14:paraId="7341F31A" w14:textId="77777777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The approach symbolizes the theory of mind because it focuses on discussing the deficiency of communication and social interaction. </w:t>
            </w:r>
          </w:p>
          <w:p w:rsidR="005E33E0" w:rsidP="0049247E" w14:paraId="6F72A2AB" w14:textId="77777777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E33E0" w:rsidP="0049247E" w14:paraId="1617603A" w14:textId="3BBD2C1C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The theory is presently used in expanding the evaluation of mental ability </w:t>
            </w:r>
            <w:r w:rsidR="006660C4">
              <w:rPr>
                <w:rFonts w:ascii="Times New Roman" w:hAnsi="Times New Roman" w:cs="Times New Roman"/>
                <w:sz w:val="24"/>
                <w:szCs w:val="24"/>
              </w:rPr>
              <w:t>as a result of emancipated behavior that helps understand the state of someone’s mind to understand and predict other people’s social behaviors</w:t>
            </w:r>
            <w:r w:rsidRPr="000119F4" w:rsidR="000119F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0119F4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Pr="000119F4" w:rsidR="000119F4">
              <w:rPr>
                <w:rFonts w:ascii="Times New Roman" w:hAnsi="Times New Roman" w:cs="Times New Roman"/>
                <w:sz w:val="24"/>
                <w:szCs w:val="24"/>
              </w:rPr>
              <w:t>Elliman</w:t>
            </w:r>
            <w:r w:rsidR="000119F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119F4" w:rsidR="000119F4">
              <w:rPr>
                <w:rFonts w:ascii="Times New Roman" w:hAnsi="Times New Roman" w:cs="Times New Roman"/>
                <w:sz w:val="24"/>
                <w:szCs w:val="24"/>
              </w:rPr>
              <w:t>&amp; Bedford,</w:t>
            </w:r>
            <w:r w:rsidR="000119F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119F4" w:rsidR="000119F4">
              <w:rPr>
                <w:rFonts w:ascii="Times New Roman" w:hAnsi="Times New Roman" w:cs="Times New Roman"/>
                <w:sz w:val="24"/>
                <w:szCs w:val="24"/>
              </w:rPr>
              <w:t>2017)</w:t>
            </w:r>
            <w:r w:rsidR="006660C4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</w:tc>
      </w:tr>
      <w:tr w14:paraId="2D96C29D" w14:textId="77777777" w:rsidTr="0049247E">
        <w:tblPrEx>
          <w:tblW w:w="0" w:type="auto"/>
          <w:tblLook w:val="04A0"/>
        </w:tblPrEx>
        <w:tc>
          <w:tcPr>
            <w:tcW w:w="3116" w:type="dxa"/>
          </w:tcPr>
          <w:p w:rsidR="0049247E" w:rsidRPr="0049247E" w:rsidP="0049247E" w14:paraId="29C5D211" w14:textId="77777777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49247E">
              <w:rPr>
                <w:rFonts w:ascii="Times New Roman" w:hAnsi="Times New Roman" w:cs="Times New Roman"/>
                <w:sz w:val="24"/>
                <w:szCs w:val="24"/>
              </w:rPr>
              <w:t>Clinicians and researchers</w:t>
            </w:r>
          </w:p>
          <w:p w:rsidR="0049247E" w:rsidRPr="0049247E" w:rsidP="0049247E" w14:paraId="2518B184" w14:textId="77777777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49247E">
              <w:rPr>
                <w:rFonts w:ascii="Times New Roman" w:hAnsi="Times New Roman" w:cs="Times New Roman"/>
                <w:sz w:val="24"/>
                <w:szCs w:val="24"/>
              </w:rPr>
              <w:t>associated autism</w:t>
            </w:r>
          </w:p>
          <w:p w:rsidR="0049247E" w:rsidRPr="0049247E" w:rsidP="0049247E" w14:paraId="3F5ED88A" w14:textId="77777777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49247E">
              <w:rPr>
                <w:rFonts w:ascii="Times New Roman" w:hAnsi="Times New Roman" w:cs="Times New Roman"/>
                <w:sz w:val="24"/>
                <w:szCs w:val="24"/>
              </w:rPr>
              <w:t>spectrum disorder with</w:t>
            </w:r>
          </w:p>
          <w:p w:rsidR="0049247E" w:rsidRPr="0049247E" w:rsidP="0049247E" w14:paraId="34A5F9D4" w14:textId="77777777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49247E">
              <w:rPr>
                <w:rFonts w:ascii="Times New Roman" w:hAnsi="Times New Roman" w:cs="Times New Roman"/>
                <w:sz w:val="24"/>
                <w:szCs w:val="24"/>
              </w:rPr>
              <w:t>“refrigerator mothers” and</w:t>
            </w:r>
          </w:p>
          <w:p w:rsidR="0049247E" w:rsidP="0049247E" w14:paraId="5BCB0012" w14:textId="5E6E0FBB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49247E">
              <w:rPr>
                <w:rFonts w:ascii="Times New Roman" w:hAnsi="Times New Roman" w:cs="Times New Roman"/>
                <w:sz w:val="24"/>
                <w:szCs w:val="24"/>
              </w:rPr>
              <w:t>childhood schizophrenia.</w:t>
            </w:r>
          </w:p>
        </w:tc>
        <w:tc>
          <w:tcPr>
            <w:tcW w:w="3117" w:type="dxa"/>
          </w:tcPr>
          <w:p w:rsidR="0049247E" w:rsidP="0049247E" w14:paraId="33034524" w14:textId="53116189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ASD was initially described as child schizophrenia emanating from cold and dispassionate parenting. This led to disorders associated with a person's development</w:t>
            </w:r>
            <w:r w:rsidR="00615AF2">
              <w:rPr>
                <w:rFonts w:ascii="Times New Roman" w:hAnsi="Times New Roman" w:cs="Times New Roman"/>
                <w:sz w:val="24"/>
                <w:szCs w:val="24"/>
              </w:rPr>
              <w:t xml:space="preserve"> that resulted in the spectrum, a condition characterized by impairment</w:t>
            </w:r>
            <w:r w:rsidRPr="000119F4" w:rsidR="000119F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0119F4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Pr="000119F4" w:rsidR="000119F4">
              <w:rPr>
                <w:rFonts w:ascii="Times New Roman" w:hAnsi="Times New Roman" w:cs="Times New Roman"/>
                <w:sz w:val="24"/>
                <w:szCs w:val="24"/>
              </w:rPr>
              <w:t>Rao</w:t>
            </w:r>
            <w:r w:rsidR="000119F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119F4" w:rsidR="000119F4">
              <w:rPr>
                <w:rFonts w:ascii="Times New Roman" w:hAnsi="Times New Roman" w:cs="Times New Roman"/>
                <w:sz w:val="24"/>
                <w:szCs w:val="24"/>
              </w:rPr>
              <w:t>&amp; Andrade,</w:t>
            </w:r>
            <w:r w:rsidR="000119F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119F4" w:rsidR="000119F4">
              <w:rPr>
                <w:rFonts w:ascii="Times New Roman" w:hAnsi="Times New Roman" w:cs="Times New Roman"/>
                <w:sz w:val="24"/>
                <w:szCs w:val="24"/>
              </w:rPr>
              <w:t>2018)</w:t>
            </w:r>
            <w:r w:rsidR="00615AF2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  <w:p w:rsidR="00615AF2" w:rsidP="0049247E" w14:paraId="19333449" w14:textId="77777777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15AF2" w:rsidP="0049247E" w14:paraId="77F10A2F" w14:textId="77777777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Th</w:t>
            </w:r>
            <w:r w:rsidR="00B55B11">
              <w:rPr>
                <w:rFonts w:ascii="Times New Roman" w:hAnsi="Times New Roman" w:cs="Times New Roman"/>
                <w:sz w:val="24"/>
                <w:szCs w:val="24"/>
              </w:rPr>
              <w:t xml:space="preserve">e perspective became famous because of the condition being understood as a psychiatric condition resulting from it </w:t>
            </w:r>
            <w:r w:rsidR="00D90A16">
              <w:rPr>
                <w:rFonts w:ascii="Times New Roman" w:hAnsi="Times New Roman" w:cs="Times New Roman"/>
                <w:sz w:val="24"/>
                <w:szCs w:val="24"/>
              </w:rPr>
              <w:t>causing an emotional disturbance.</w:t>
            </w:r>
          </w:p>
          <w:p w:rsidR="004943E4" w:rsidP="0049247E" w14:paraId="027EC4B7" w14:textId="77777777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943E4" w:rsidP="0049247E" w14:paraId="15CE8D5B" w14:textId="259D55D8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Autism is presently perceived as a condition characterized by impaired communication, lack of interest in others, and abnormal interaction with their environment.</w:t>
            </w:r>
          </w:p>
        </w:tc>
        <w:tc>
          <w:tcPr>
            <w:tcW w:w="3117" w:type="dxa"/>
          </w:tcPr>
          <w:p w:rsidR="0049247E" w:rsidP="0049247E" w14:paraId="12FF6E85" w14:textId="302A66A6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This case is </w:t>
            </w:r>
            <w:r w:rsidR="004943E4">
              <w:rPr>
                <w:rFonts w:ascii="Times New Roman" w:hAnsi="Times New Roman" w:cs="Times New Roman"/>
                <w:sz w:val="24"/>
                <w:szCs w:val="24"/>
              </w:rPr>
              <w:t>relating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to the executive dysfunction theory that Ozonoff and Pennington brought about. The theory is based on stereotyped and restricted patterns of activities, behavior, and interests</w:t>
            </w:r>
            <w:r w:rsidR="00AC6DC4">
              <w:rPr>
                <w:rFonts w:ascii="Times New Roman" w:hAnsi="Times New Roman" w:cs="Times New Roman"/>
                <w:sz w:val="24"/>
                <w:szCs w:val="24"/>
              </w:rPr>
              <w:t xml:space="preserve"> with ASD</w:t>
            </w:r>
            <w:r w:rsidR="004943E4">
              <w:rPr>
                <w:rFonts w:ascii="Times New Roman" w:hAnsi="Times New Roman" w:cs="Times New Roman"/>
                <w:sz w:val="24"/>
                <w:szCs w:val="24"/>
              </w:rPr>
              <w:t xml:space="preserve"> by emphasizing cognitive processes developing between one year and eighteen </w:t>
            </w:r>
            <w:r w:rsidRPr="003F740C" w:rsidR="003F740C">
              <w:rPr>
                <w:rFonts w:ascii="Times New Roman" w:hAnsi="Times New Roman" w:cs="Times New Roman"/>
                <w:sz w:val="24"/>
                <w:szCs w:val="24"/>
              </w:rPr>
              <w:t>(Elliman &amp; Bedford, 2017)</w:t>
            </w:r>
            <w:r w:rsidR="004943E4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  <w:p w:rsidR="004943E4" w:rsidP="0049247E" w14:paraId="60CB801A" w14:textId="77777777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943E4" w:rsidP="0049247E" w14:paraId="3011953B" w14:textId="66DE5EEA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Presently, the theory is critical because it deals with neuropsychological functions and their impact on ASD. </w:t>
            </w:r>
          </w:p>
        </w:tc>
      </w:tr>
      <w:tr w14:paraId="19804FBB" w14:textId="77777777" w:rsidTr="0049247E">
        <w:tblPrEx>
          <w:tblW w:w="0" w:type="auto"/>
          <w:tblLook w:val="04A0"/>
        </w:tblPrEx>
        <w:tc>
          <w:tcPr>
            <w:tcW w:w="3116" w:type="dxa"/>
          </w:tcPr>
          <w:p w:rsidR="0049247E" w:rsidRPr="0049247E" w:rsidP="0049247E" w14:paraId="5217CF21" w14:textId="77777777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49247E">
              <w:rPr>
                <w:rFonts w:ascii="Times New Roman" w:hAnsi="Times New Roman" w:cs="Times New Roman"/>
                <w:sz w:val="24"/>
                <w:szCs w:val="24"/>
              </w:rPr>
              <w:t>The standardization of</w:t>
            </w:r>
          </w:p>
          <w:p w:rsidR="0049247E" w:rsidRPr="0049247E" w:rsidP="0049247E" w14:paraId="7671FB3A" w14:textId="77777777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49247E">
              <w:rPr>
                <w:rFonts w:ascii="Times New Roman" w:hAnsi="Times New Roman" w:cs="Times New Roman"/>
                <w:sz w:val="24"/>
                <w:szCs w:val="24"/>
              </w:rPr>
              <w:t>diagnostic criteria for ASD,</w:t>
            </w:r>
          </w:p>
          <w:p w:rsidR="0049247E" w:rsidRPr="0049247E" w:rsidP="0049247E" w14:paraId="0DBFE2E6" w14:textId="77777777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49247E">
              <w:rPr>
                <w:rFonts w:ascii="Times New Roman" w:hAnsi="Times New Roman" w:cs="Times New Roman"/>
                <w:sz w:val="24"/>
                <w:szCs w:val="24"/>
              </w:rPr>
              <w:t>including a discussion of</w:t>
            </w:r>
          </w:p>
          <w:p w:rsidR="0049247E" w:rsidRPr="0049247E" w:rsidP="0049247E" w14:paraId="15704ABA" w14:textId="77777777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49247E">
              <w:rPr>
                <w:rFonts w:ascii="Times New Roman" w:hAnsi="Times New Roman" w:cs="Times New Roman"/>
                <w:sz w:val="24"/>
                <w:szCs w:val="24"/>
              </w:rPr>
              <w:t>Ivar Lovaas’ intensive</w:t>
            </w:r>
          </w:p>
          <w:p w:rsidR="0049247E" w:rsidP="0049247E" w14:paraId="0BB4D422" w14:textId="0FEF8BC1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49247E">
              <w:rPr>
                <w:rFonts w:ascii="Times New Roman" w:hAnsi="Times New Roman" w:cs="Times New Roman"/>
                <w:sz w:val="24"/>
                <w:szCs w:val="24"/>
              </w:rPr>
              <w:t>behavior therapy results</w:t>
            </w:r>
          </w:p>
        </w:tc>
        <w:tc>
          <w:tcPr>
            <w:tcW w:w="3117" w:type="dxa"/>
          </w:tcPr>
          <w:p w:rsidR="0049247E" w:rsidP="0049247E" w14:paraId="6E7219FE" w14:textId="77777777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People p</w:t>
            </w:r>
            <w:r w:rsidR="004943E4">
              <w:rPr>
                <w:rFonts w:ascii="Times New Roman" w:hAnsi="Times New Roman" w:cs="Times New Roman"/>
                <w:sz w:val="24"/>
                <w:szCs w:val="24"/>
              </w:rPr>
              <w:t>rogressively</w:t>
            </w:r>
            <w:r w:rsidR="00E368A4">
              <w:rPr>
                <w:rFonts w:ascii="Times New Roman" w:hAnsi="Times New Roman" w:cs="Times New Roman"/>
                <w:sz w:val="24"/>
                <w:szCs w:val="24"/>
              </w:rPr>
              <w:t xml:space="preserve"> came to understand that autism was part of a spectrum condition. Dr. Lovaas said that it would be possible for autistic children to be at per with others and function normally. </w:t>
            </w:r>
          </w:p>
          <w:p w:rsidR="00E368A4" w:rsidP="0049247E" w14:paraId="287334F8" w14:textId="77777777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368A4" w:rsidP="0049247E" w14:paraId="5AEF46FF" w14:textId="77777777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For this reason, this method had a positive impact of cultivating that, through operant conditioning, Autism would be overcome. </w:t>
            </w:r>
          </w:p>
          <w:p w:rsidR="00E368A4" w:rsidP="0049247E" w14:paraId="56DFE845" w14:textId="77777777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368A4" w:rsidP="0049247E" w14:paraId="333AE0B0" w14:textId="3D7E9CE2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Autism was therefore understood to be a behavioral disorder and would be dealt with </w:t>
            </w:r>
            <w:r w:rsidR="00E46485">
              <w:rPr>
                <w:rFonts w:ascii="Times New Roman" w:hAnsi="Times New Roman" w:cs="Times New Roman"/>
                <w:sz w:val="24"/>
                <w:szCs w:val="24"/>
              </w:rPr>
              <w:t xml:space="preserve">on behavioral terms through modification. People have endorsed the evolution of applied behavior to deal with the impairment. </w:t>
            </w:r>
          </w:p>
        </w:tc>
        <w:tc>
          <w:tcPr>
            <w:tcW w:w="3117" w:type="dxa"/>
          </w:tcPr>
          <w:p w:rsidR="00E46485" w:rsidP="0049247E" w14:paraId="41B62146" w14:textId="722BBB6F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It also signifies the executive dysfunction theory because it is based on the notion that the condition is related to cognitive skills</w:t>
            </w:r>
            <w:r w:rsidR="003F740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F740C" w:rsidR="003F740C">
              <w:rPr>
                <w:rFonts w:ascii="Times New Roman" w:hAnsi="Times New Roman" w:cs="Times New Roman"/>
                <w:sz w:val="24"/>
                <w:szCs w:val="24"/>
              </w:rPr>
              <w:t>(Elliman &amp; Bedford, 2017)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  <w:p w:rsidR="00E46485" w:rsidP="0049247E" w14:paraId="18FDB40A" w14:textId="77777777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9247E" w:rsidP="0049247E" w14:paraId="74CA8C96" w14:textId="2ED22D9A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Today, people use the theory to comprehend the neuropsychological functions that the condition affects.  </w:t>
            </w:r>
          </w:p>
        </w:tc>
      </w:tr>
      <w:tr w14:paraId="1267171C" w14:textId="77777777" w:rsidTr="0049247E">
        <w:tblPrEx>
          <w:tblW w:w="0" w:type="auto"/>
          <w:tblLook w:val="04A0"/>
        </w:tblPrEx>
        <w:tc>
          <w:tcPr>
            <w:tcW w:w="3116" w:type="dxa"/>
          </w:tcPr>
          <w:p w:rsidR="0049247E" w:rsidRPr="0049247E" w:rsidP="0049247E" w14:paraId="522CD94F" w14:textId="77777777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49247E">
              <w:rPr>
                <w:rFonts w:ascii="Times New Roman" w:hAnsi="Times New Roman" w:cs="Times New Roman"/>
                <w:sz w:val="24"/>
                <w:szCs w:val="24"/>
              </w:rPr>
              <w:t>The study published by</w:t>
            </w:r>
          </w:p>
          <w:p w:rsidR="0049247E" w:rsidRPr="0049247E" w:rsidP="0049247E" w14:paraId="1D9991D4" w14:textId="77777777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49247E">
              <w:rPr>
                <w:rFonts w:ascii="Times New Roman" w:hAnsi="Times New Roman" w:cs="Times New Roman"/>
                <w:sz w:val="24"/>
                <w:szCs w:val="24"/>
              </w:rPr>
              <w:t>Andrew Wakefield in 1998</w:t>
            </w:r>
          </w:p>
          <w:p w:rsidR="0049247E" w:rsidRPr="0049247E" w:rsidP="0049247E" w14:paraId="277C3B99" w14:textId="77777777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49247E">
              <w:rPr>
                <w:rFonts w:ascii="Times New Roman" w:hAnsi="Times New Roman" w:cs="Times New Roman"/>
                <w:sz w:val="24"/>
                <w:szCs w:val="24"/>
              </w:rPr>
              <w:t>suggesting that the</w:t>
            </w:r>
          </w:p>
          <w:p w:rsidR="0049247E" w:rsidRPr="0049247E" w:rsidP="0049247E" w14:paraId="64071E4B" w14:textId="77777777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49247E">
              <w:rPr>
                <w:rFonts w:ascii="Times New Roman" w:hAnsi="Times New Roman" w:cs="Times New Roman"/>
                <w:sz w:val="24"/>
                <w:szCs w:val="24"/>
              </w:rPr>
              <w:t>measles-mumps-rubella</w:t>
            </w:r>
          </w:p>
          <w:p w:rsidR="0049247E" w:rsidRPr="0049247E" w:rsidP="0049247E" w14:paraId="0022088E" w14:textId="77777777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49247E">
              <w:rPr>
                <w:rFonts w:ascii="Times New Roman" w:hAnsi="Times New Roman" w:cs="Times New Roman"/>
                <w:sz w:val="24"/>
                <w:szCs w:val="24"/>
              </w:rPr>
              <w:t>(MMR) vaccine causes</w:t>
            </w:r>
          </w:p>
          <w:p w:rsidR="0049247E" w:rsidP="0049247E" w14:paraId="6A7F6883" w14:textId="34AED2E1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49247E">
              <w:rPr>
                <w:rFonts w:ascii="Times New Roman" w:hAnsi="Times New Roman" w:cs="Times New Roman"/>
                <w:sz w:val="24"/>
                <w:szCs w:val="24"/>
              </w:rPr>
              <w:t>autism</w:t>
            </w:r>
          </w:p>
        </w:tc>
        <w:tc>
          <w:tcPr>
            <w:tcW w:w="3117" w:type="dxa"/>
          </w:tcPr>
          <w:p w:rsidR="0049247E" w:rsidP="0049247E" w14:paraId="3201E9BB" w14:textId="77777777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Wakefield Andrew and some other associates noted that the MMR vaccine could incline children to inescapable developmental impairment and behavioral deterioration.</w:t>
            </w:r>
          </w:p>
          <w:p w:rsidR="00113FAB" w:rsidP="0049247E" w14:paraId="0921C577" w14:textId="77777777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13FAB" w:rsidP="0049247E" w14:paraId="68601AF9" w14:textId="77777777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This was an instrumental event because it enhanced awareness </w:t>
            </w:r>
            <w:r w:rsidR="00EA4248">
              <w:rPr>
                <w:rFonts w:ascii="Times New Roman" w:hAnsi="Times New Roman" w:cs="Times New Roman"/>
                <w:sz w:val="24"/>
                <w:szCs w:val="24"/>
              </w:rPr>
              <w:t>of adversative reactions after the vaccine was received. Following the submission, there were reduced rates of MMR vaccination due to growth in the rates of Autism resulting from vaccination.</w:t>
            </w:r>
          </w:p>
          <w:p w:rsidR="00EA4248" w:rsidP="0049247E" w14:paraId="3CD1CEA9" w14:textId="77777777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A4248" w:rsidP="0049247E" w14:paraId="1FE94D7A" w14:textId="77777777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Autism was therefore perceived as epidemiological because of the linkage of ASD and MMR. </w:t>
            </w:r>
          </w:p>
          <w:p w:rsidR="00EA4248" w:rsidP="0049247E" w14:paraId="5280708F" w14:textId="77777777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A4248" w:rsidP="0049247E" w14:paraId="34D9508B" w14:textId="66E1066C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Consequently, people understood better that ASD was a developmental and behavioral disorder.</w:t>
            </w:r>
          </w:p>
        </w:tc>
        <w:tc>
          <w:tcPr>
            <w:tcW w:w="3117" w:type="dxa"/>
          </w:tcPr>
          <w:p w:rsidR="0049247E" w:rsidP="0049247E" w14:paraId="41829791" w14:textId="7D877A51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The perception also relates to executive dysfunction theory because of the relationship with how </w:t>
            </w:r>
            <w:r w:rsidR="001647D9">
              <w:rPr>
                <w:rFonts w:ascii="Times New Roman" w:hAnsi="Times New Roman" w:cs="Times New Roman"/>
                <w:sz w:val="24"/>
                <w:szCs w:val="24"/>
              </w:rPr>
              <w:t>to respond and regulate oneself</w:t>
            </w:r>
            <w:r w:rsidR="003F740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F740C" w:rsidR="003F740C">
              <w:rPr>
                <w:rFonts w:ascii="Times New Roman" w:hAnsi="Times New Roman" w:cs="Times New Roman"/>
                <w:sz w:val="24"/>
                <w:szCs w:val="24"/>
              </w:rPr>
              <w:t>(Elliman &amp; Bedford, 2017)</w:t>
            </w:r>
            <w:r w:rsidR="001647D9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  <w:p w:rsidR="001647D9" w:rsidP="0049247E" w14:paraId="1D01D1BA" w14:textId="77777777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647D9" w:rsidP="0049247E" w14:paraId="0FF3AE01" w14:textId="2C4A30A0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Today, </w:t>
            </w:r>
            <w:r w:rsidR="00A640C4">
              <w:rPr>
                <w:rFonts w:ascii="Times New Roman" w:hAnsi="Times New Roman" w:cs="Times New Roman"/>
                <w:sz w:val="24"/>
                <w:szCs w:val="24"/>
              </w:rPr>
              <w:t xml:space="preserve">through the theory,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there has been an advancement of the way </w:t>
            </w:r>
            <w:r w:rsidR="00A640C4">
              <w:rPr>
                <w:rFonts w:ascii="Times New Roman" w:hAnsi="Times New Roman" w:cs="Times New Roman"/>
                <w:sz w:val="24"/>
                <w:szCs w:val="24"/>
              </w:rPr>
              <w:t>ASD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is understood</w:t>
            </w:r>
            <w:r w:rsidR="00A640C4">
              <w:rPr>
                <w:rFonts w:ascii="Times New Roman" w:hAnsi="Times New Roman" w:cs="Times New Roman"/>
                <w:sz w:val="24"/>
                <w:szCs w:val="24"/>
              </w:rPr>
              <w:t xml:space="preserve"> based on patterns of behavior, activities, and interests. </w:t>
            </w:r>
          </w:p>
        </w:tc>
      </w:tr>
      <w:tr w14:paraId="2F295905" w14:textId="77777777" w:rsidTr="0049247E">
        <w:tblPrEx>
          <w:tblW w:w="0" w:type="auto"/>
          <w:tblLook w:val="04A0"/>
        </w:tblPrEx>
        <w:tc>
          <w:tcPr>
            <w:tcW w:w="3116" w:type="dxa"/>
          </w:tcPr>
          <w:p w:rsidR="0049247E" w:rsidP="0049247E" w14:paraId="17EE503C" w14:textId="6FDFD6D7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49247E">
              <w:rPr>
                <w:rFonts w:ascii="Times New Roman" w:hAnsi="Times New Roman" w:cs="Times New Roman"/>
                <w:sz w:val="24"/>
                <w:szCs w:val="24"/>
              </w:rPr>
              <w:t>Revision of the DSM-5</w:t>
            </w:r>
          </w:p>
        </w:tc>
        <w:tc>
          <w:tcPr>
            <w:tcW w:w="3117" w:type="dxa"/>
          </w:tcPr>
          <w:p w:rsidR="0049247E" w:rsidP="0049247E" w14:paraId="78707B76" w14:textId="56F7FF8F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The DSM-5 is a collection of different aspects, and it defines impairments related to verbal and non-verbal forms of communication and irregular reactions to everyday social interactions</w:t>
            </w:r>
            <w:r w:rsidRPr="000119F4" w:rsidR="000119F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0119F4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Pr="000119F4" w:rsidR="000119F4">
              <w:rPr>
                <w:rFonts w:ascii="Times New Roman" w:hAnsi="Times New Roman" w:cs="Times New Roman"/>
                <w:sz w:val="24"/>
                <w:szCs w:val="24"/>
              </w:rPr>
              <w:t>Sikora,</w:t>
            </w:r>
            <w:r w:rsidR="000119F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119F4" w:rsidR="000119F4">
              <w:rPr>
                <w:rFonts w:ascii="Times New Roman" w:hAnsi="Times New Roman" w:cs="Times New Roman"/>
                <w:sz w:val="24"/>
                <w:szCs w:val="24"/>
              </w:rPr>
              <w:t>2019)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  <w:p w:rsidR="00A640C4" w:rsidP="0049247E" w14:paraId="64AD5A82" w14:textId="77777777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640C4" w:rsidP="0049247E" w14:paraId="787C92B9" w14:textId="77777777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This served as the latest attempt </w:t>
            </w:r>
            <w:r w:rsidR="0009075F">
              <w:rPr>
                <w:rFonts w:ascii="Times New Roman" w:hAnsi="Times New Roman" w:cs="Times New Roman"/>
                <w:sz w:val="24"/>
                <w:szCs w:val="24"/>
              </w:rPr>
              <w:t xml:space="preserve">to standardize the criteria for diagnosing, and it defines the criteria for ASD. </w:t>
            </w:r>
          </w:p>
          <w:p w:rsidR="0009075F" w:rsidP="0049247E" w14:paraId="68A1DBC4" w14:textId="77777777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In conjunction with this, autism was regarded as a neurodevelopmental impairment. </w:t>
            </w:r>
          </w:p>
          <w:p w:rsidR="0009075F" w:rsidP="0049247E" w14:paraId="335FF08C" w14:textId="74270ED5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The criteria </w:t>
            </w:r>
            <w:r w:rsidR="00644CAD">
              <w:rPr>
                <w:rFonts w:ascii="Times New Roman" w:hAnsi="Times New Roman" w:cs="Times New Roman"/>
                <w:sz w:val="24"/>
                <w:szCs w:val="24"/>
              </w:rPr>
              <w:t>have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gone a long way to enhance a deep understanding of Autism through a combination of developmental and neurological aspects to enhance the collective knowledge of this condition. </w:t>
            </w:r>
          </w:p>
          <w:p w:rsidR="0009075F" w:rsidP="0049247E" w14:paraId="37952B61" w14:textId="77777777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9075F" w:rsidP="0049247E" w14:paraId="2C88D714" w14:textId="50E6B885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If there were initial understanding that ASD is a spectrum of a condition, DSM-5 would serve as the applicable criteria for diagnosis. </w:t>
            </w:r>
          </w:p>
        </w:tc>
        <w:tc>
          <w:tcPr>
            <w:tcW w:w="3117" w:type="dxa"/>
          </w:tcPr>
          <w:p w:rsidR="0049247E" w:rsidP="0049247E" w14:paraId="0564CBFE" w14:textId="77777777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The theory to be used in this case is executive dysfunctional because it is based on neuropsychological functions. </w:t>
            </w:r>
          </w:p>
          <w:p w:rsidR="00644CAD" w:rsidP="0049247E" w14:paraId="1E6F89DE" w14:textId="77777777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44CAD" w:rsidP="0049247E" w14:paraId="18AFE678" w14:textId="22E0DEB5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This knowledge helps in understanding the </w:t>
            </w:r>
            <w:r w:rsidRPr="00644CAD">
              <w:rPr>
                <w:rFonts w:ascii="Times New Roman" w:hAnsi="Times New Roman" w:cs="Times New Roman"/>
                <w:sz w:val="24"/>
                <w:szCs w:val="24"/>
              </w:rPr>
              <w:t>stereotyped</w:t>
            </w:r>
            <w:r w:rsidRPr="00644CA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and restricted activities, interests, and behavior patterns</w:t>
            </w:r>
            <w:r w:rsidRPr="000119F4" w:rsidR="000119F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3F740C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Pr="000119F4" w:rsidR="000119F4">
              <w:rPr>
                <w:rFonts w:ascii="Times New Roman" w:hAnsi="Times New Roman" w:cs="Times New Roman"/>
                <w:sz w:val="24"/>
                <w:szCs w:val="24"/>
              </w:rPr>
              <w:t>Zeldovich,</w:t>
            </w:r>
            <w:r w:rsidR="003F740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119F4" w:rsidR="000119F4">
              <w:rPr>
                <w:rFonts w:ascii="Times New Roman" w:hAnsi="Times New Roman" w:cs="Times New Roman"/>
                <w:sz w:val="24"/>
                <w:szCs w:val="24"/>
              </w:rPr>
              <w:t>2019)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</w:tc>
      </w:tr>
    </w:tbl>
    <w:p w:rsidR="003F740C" w:rsidP="003F740C" w14:paraId="46824EE9" w14:textId="77777777">
      <w:pPr>
        <w:ind w:firstLine="0"/>
        <w:rPr>
          <w:rFonts w:ascii="Times New Roman" w:hAnsi="Times New Roman" w:cs="Times New Roman"/>
          <w:b/>
          <w:bCs/>
          <w:sz w:val="24"/>
          <w:szCs w:val="24"/>
        </w:rPr>
      </w:pPr>
    </w:p>
    <w:p w:rsidR="003F740C" w14:paraId="555FAE3E" w14:textId="77777777">
      <w:pPr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br w:type="page"/>
      </w:r>
    </w:p>
    <w:p w:rsidR="00644CAD" w:rsidP="003F740C" w14:paraId="12682A61" w14:textId="101A208E">
      <w:pPr>
        <w:ind w:firstLine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644CAD">
        <w:rPr>
          <w:rFonts w:ascii="Times New Roman" w:hAnsi="Times New Roman" w:cs="Times New Roman"/>
          <w:b/>
          <w:bCs/>
          <w:sz w:val="24"/>
          <w:szCs w:val="24"/>
        </w:rPr>
        <w:t>References</w:t>
      </w:r>
    </w:p>
    <w:p w:rsidR="00644CAD" w:rsidRPr="00644CAD" w:rsidP="000119F4" w14:paraId="740A12C1" w14:textId="2F9D5422">
      <w:pPr>
        <w:ind w:left="720" w:hanging="720"/>
        <w:rPr>
          <w:rFonts w:ascii="Times New Roman" w:hAnsi="Times New Roman" w:cs="Times New Roman"/>
          <w:sz w:val="24"/>
          <w:szCs w:val="24"/>
        </w:rPr>
      </w:pPr>
      <w:r w:rsidRPr="00644CAD">
        <w:rPr>
          <w:rFonts w:ascii="Times New Roman" w:hAnsi="Times New Roman" w:cs="Times New Roman"/>
          <w:sz w:val="24"/>
          <w:szCs w:val="24"/>
        </w:rPr>
        <w:t>Cherry, K. (2019). A-List of Psychological Disorders</w:t>
      </w:r>
    </w:p>
    <w:p w:rsidR="0049247E" w:rsidP="000119F4" w14:paraId="52C0D6D4" w14:textId="5556E23F">
      <w:pPr>
        <w:ind w:left="720" w:hanging="720"/>
        <w:rPr>
          <w:rFonts w:ascii="Times New Roman" w:hAnsi="Times New Roman" w:cs="Times New Roman"/>
          <w:sz w:val="24"/>
          <w:szCs w:val="24"/>
        </w:rPr>
      </w:pPr>
      <w:r w:rsidRPr="000119F4">
        <w:rPr>
          <w:rFonts w:ascii="Times New Roman" w:hAnsi="Times New Roman" w:cs="Times New Roman"/>
          <w:sz w:val="24"/>
          <w:szCs w:val="24"/>
        </w:rPr>
        <w:t>Elliman, D., &amp; Bedford, H. (20</w:t>
      </w:r>
      <w:r>
        <w:rPr>
          <w:rFonts w:ascii="Times New Roman" w:hAnsi="Times New Roman" w:cs="Times New Roman"/>
          <w:sz w:val="24"/>
          <w:szCs w:val="24"/>
        </w:rPr>
        <w:t>17</w:t>
      </w:r>
      <w:r w:rsidRPr="000119F4">
        <w:rPr>
          <w:rFonts w:ascii="Times New Roman" w:hAnsi="Times New Roman" w:cs="Times New Roman"/>
          <w:sz w:val="24"/>
          <w:szCs w:val="24"/>
        </w:rPr>
        <w:t>). MMR: where are we now? Archives of Disease in Childhood, 1055-1057</w:t>
      </w:r>
    </w:p>
    <w:p w:rsidR="000119F4" w:rsidP="000119F4" w14:paraId="06597B80" w14:textId="077F8C07">
      <w:pPr>
        <w:ind w:left="720" w:hanging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R</w:t>
      </w:r>
      <w:r w:rsidRPr="000119F4">
        <w:rPr>
          <w:rFonts w:ascii="Times New Roman" w:hAnsi="Times New Roman" w:cs="Times New Roman"/>
          <w:sz w:val="24"/>
          <w:szCs w:val="24"/>
        </w:rPr>
        <w:t>ao, T. S., &amp; Andrade, C. (201</w:t>
      </w:r>
      <w:r>
        <w:rPr>
          <w:rFonts w:ascii="Times New Roman" w:hAnsi="Times New Roman" w:cs="Times New Roman"/>
          <w:sz w:val="24"/>
          <w:szCs w:val="24"/>
        </w:rPr>
        <w:t>8</w:t>
      </w:r>
      <w:r w:rsidRPr="000119F4">
        <w:rPr>
          <w:rFonts w:ascii="Times New Roman" w:hAnsi="Times New Roman" w:cs="Times New Roman"/>
          <w:sz w:val="24"/>
          <w:szCs w:val="24"/>
        </w:rPr>
        <w:t>). The MMR vaccine and autism: Sensation, refutation, retraction, and fraud. Indian Journal of Psychiatry, 95-96. doi:10.4103/0019- 5545.82529</w:t>
      </w:r>
    </w:p>
    <w:p w:rsidR="000119F4" w:rsidP="000119F4" w14:paraId="623E41F2" w14:textId="7B49A645">
      <w:pPr>
        <w:ind w:left="720" w:hanging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</w:t>
      </w:r>
      <w:r w:rsidRPr="000119F4">
        <w:rPr>
          <w:rFonts w:ascii="Times New Roman" w:hAnsi="Times New Roman" w:cs="Times New Roman"/>
          <w:sz w:val="24"/>
          <w:szCs w:val="24"/>
        </w:rPr>
        <w:t>ikora, C. M. (201</w:t>
      </w:r>
      <w:r>
        <w:rPr>
          <w:rFonts w:ascii="Times New Roman" w:hAnsi="Times New Roman" w:cs="Times New Roman"/>
          <w:sz w:val="24"/>
          <w:szCs w:val="24"/>
        </w:rPr>
        <w:t>9</w:t>
      </w:r>
      <w:r w:rsidRPr="000119F4">
        <w:rPr>
          <w:rFonts w:ascii="Times New Roman" w:hAnsi="Times New Roman" w:cs="Times New Roman"/>
          <w:sz w:val="24"/>
          <w:szCs w:val="24"/>
        </w:rPr>
        <w:t xml:space="preserve">). "A Historical Analysis of the Pioneers and Advocates of Autism Spectrum Disorder (1980-2013): Examining the Evolution of the Diagnosis and the Influences That Have Shaped What the Diagnosis Is Today. </w:t>
      </w:r>
      <w:r w:rsidRPr="000119F4">
        <w:rPr>
          <w:rFonts w:ascii="Times New Roman" w:hAnsi="Times New Roman" w:cs="Times New Roman"/>
          <w:sz w:val="24"/>
          <w:szCs w:val="24"/>
        </w:rPr>
        <w:t>E</w:t>
      </w:r>
      <w:r w:rsidRPr="000119F4">
        <w:rPr>
          <w:rFonts w:ascii="Times New Roman" w:hAnsi="Times New Roman" w:cs="Times New Roman"/>
          <w:sz w:val="24"/>
          <w:szCs w:val="24"/>
        </w:rPr>
        <w:t>Commons</w:t>
      </w:r>
    </w:p>
    <w:p w:rsidR="000119F4" w:rsidRPr="0049247E" w:rsidP="000119F4" w14:paraId="1AE842AA" w14:textId="5596F513">
      <w:pPr>
        <w:ind w:left="720" w:hanging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</w:t>
      </w:r>
      <w:r w:rsidRPr="000119F4">
        <w:rPr>
          <w:rFonts w:ascii="Times New Roman" w:hAnsi="Times New Roman" w:cs="Times New Roman"/>
          <w:sz w:val="24"/>
          <w:szCs w:val="24"/>
        </w:rPr>
        <w:t>eldovich, L. (2019). Cold parenting? Childhood schizophrenia? How the diagnosis of autism has evolved over time</w:t>
      </w:r>
    </w:p>
    <w:sectPr>
      <w:headerReference w:type="default" r:id="rId5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rPr>
        <w:rFonts w:ascii="Times New Roman" w:hAnsi="Times New Roman" w:cs="Times New Roman"/>
        <w:sz w:val="24"/>
        <w:szCs w:val="24"/>
      </w:rPr>
      <w:id w:val="-280949345"/>
      <w:docPartObj>
        <w:docPartGallery w:val="Page Numbers (Top of Page)"/>
        <w:docPartUnique/>
      </w:docPartObj>
    </w:sdtPr>
    <w:sdtEndPr>
      <w:rPr>
        <w:noProof/>
      </w:rPr>
    </w:sdtEndPr>
    <w:sdtContent>
      <w:p w:rsidR="0049247E" w:rsidRPr="0049247E" w14:paraId="52986A04" w14:textId="67E262E9">
        <w:pPr>
          <w:pStyle w:val="Header"/>
          <w:jc w:val="right"/>
          <w:rPr>
            <w:rFonts w:ascii="Times New Roman" w:hAnsi="Times New Roman" w:cs="Times New Roman"/>
            <w:sz w:val="24"/>
            <w:szCs w:val="24"/>
          </w:rPr>
        </w:pPr>
        <w:r w:rsidRPr="0049247E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49247E">
          <w:rPr>
            <w:rFonts w:ascii="Times New Roman" w:hAnsi="Times New Roman" w:cs="Times New Roman"/>
            <w:sz w:val="24"/>
            <w:szCs w:val="24"/>
          </w:rPr>
          <w:instrText xml:space="preserve"> PAGE   \* MERGEFORMAT </w:instrText>
        </w:r>
        <w:r w:rsidRPr="0049247E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Pr="0049247E">
          <w:rPr>
            <w:rFonts w:ascii="Times New Roman" w:hAnsi="Times New Roman" w:cs="Times New Roman"/>
            <w:noProof/>
            <w:sz w:val="24"/>
            <w:szCs w:val="24"/>
          </w:rPr>
          <w:t>2</w:t>
        </w:r>
        <w:r w:rsidRPr="0049247E">
          <w:rPr>
            <w:rFonts w:ascii="Times New Roman" w:hAnsi="Times New Roman" w:cs="Times New Roman"/>
            <w:noProof/>
            <w:sz w:val="24"/>
            <w:szCs w:val="24"/>
          </w:rPr>
          <w:fldChar w:fldCharType="end"/>
        </w:r>
      </w:p>
    </w:sdtContent>
  </w:sdt>
  <w:p w:rsidR="0049247E" w:rsidRPr="0049247E" w14:paraId="210BDA03" w14:textId="77777777">
    <w:pPr>
      <w:pStyle w:val="Header"/>
      <w:rPr>
        <w:rFonts w:ascii="Times New Roman" w:hAnsi="Times New Roman" w:cs="Times New Roman"/>
        <w:sz w:val="24"/>
        <w:szCs w:val="24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9247E"/>
    <w:rsid w:val="000119F4"/>
    <w:rsid w:val="0009075F"/>
    <w:rsid w:val="00113FAB"/>
    <w:rsid w:val="001647D9"/>
    <w:rsid w:val="003F740C"/>
    <w:rsid w:val="00486498"/>
    <w:rsid w:val="0049247E"/>
    <w:rsid w:val="004943E4"/>
    <w:rsid w:val="005E33E0"/>
    <w:rsid w:val="00615AF2"/>
    <w:rsid w:val="00644CAD"/>
    <w:rsid w:val="006660C4"/>
    <w:rsid w:val="006C5995"/>
    <w:rsid w:val="006D41B7"/>
    <w:rsid w:val="009F1B7B"/>
    <w:rsid w:val="00A640C4"/>
    <w:rsid w:val="00AC6DC4"/>
    <w:rsid w:val="00B55B11"/>
    <w:rsid w:val="00D90A16"/>
    <w:rsid w:val="00E01436"/>
    <w:rsid w:val="00E368A4"/>
    <w:rsid w:val="00E46485"/>
    <w:rsid w:val="00E564C3"/>
    <w:rsid w:val="00EA4248"/>
  </w:rsids>
  <m:mathPr>
    <m:mathFont m:val="Cambria Math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017F3A59"/>
  <w15:chartTrackingRefBased/>
  <w15:docId w15:val="{D8B50715-98E9-475E-B534-67297BE4F3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480" w:lineRule="auto"/>
        <w:ind w:firstLine="72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49247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9247E"/>
  </w:style>
  <w:style w:type="paragraph" w:styleId="Footer">
    <w:name w:val="footer"/>
    <w:basedOn w:val="Normal"/>
    <w:link w:val="FooterChar"/>
    <w:uiPriority w:val="99"/>
    <w:unhideWhenUsed/>
    <w:rsid w:val="0049247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9247E"/>
  </w:style>
  <w:style w:type="table" w:styleId="TableGrid">
    <w:name w:val="Table Grid"/>
    <w:basedOn w:val="TableNormal"/>
    <w:uiPriority w:val="39"/>
    <w:rsid w:val="0049247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theme" Target="theme/theme1.xml" /><Relationship Id="rId7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AF4F6A4-8AB0-4990-91DD-2E48C16A8AD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794</TotalTime>
  <Pages>5</Pages>
  <Words>888</Words>
  <Characters>5068</Characters>
  <Application>Microsoft Office Word</Application>
  <DocSecurity>0</DocSecurity>
  <Lines>42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2021-08-01T01:43:00Z</dcterms:created>
  <dcterms:modified xsi:type="dcterms:W3CDTF">2021-08-01T14:57:00Z</dcterms:modified>
</cp:coreProperties>
</file>